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7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13"/>
        <w:gridCol w:w="1225"/>
        <w:gridCol w:w="1671"/>
        <w:gridCol w:w="3277"/>
        <w:gridCol w:w="3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74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2020-2021第一学期教师校本（园本）培训考核表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994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单位： 第五中学   校（园）长：龙得海   主管领导：杨波  时间：20201211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34" w:hRule="atLeast"/>
        </w:trPr>
        <w:tc>
          <w:tcPr>
            <w:tcW w:w="12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11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考核得分（30分）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杨国萍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范秀芬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张春晓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蒋春华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李晓威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闫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魏雪丽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姬晓维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孙庆平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于海红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张幸田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贾凤艳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赵  健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迟淑艳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刘翠霞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蓝海燕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刘凤波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孙柏森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朱艳玲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黄艳玲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田春波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赵春梅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王东波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郭艳玲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冯丽丽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何利民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王小辉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张红艳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55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国淑波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胡春华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  华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张晓飞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郑秋艳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付玉霞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刘宏丽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董秀文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27.6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隽红菊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25.9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李晓波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李建敏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26.4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李晓冬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25.9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范春艳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24.1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李俊霞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王晓芹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姜红梅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肖鸿宇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郭海丰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王建伟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孙方舒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宗桂红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张晓翕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张喜刚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夏建军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李晓明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许晓炜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王金艳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刘青海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高洪岩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吴文广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郭彦海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孟德新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李晓杰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龙得海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28.9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邱  婧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27.3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闫晓龙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27.8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李 晶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25,1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孙 瑞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良好 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朱丽娣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26.3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肖永记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于海涛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24.8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  杰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24.5</w:t>
            </w:r>
          </w:p>
        </w:tc>
        <w:tc>
          <w:tcPr>
            <w:tcW w:w="3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王春丽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陈海英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殷  平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14" w:hRule="atLeast"/>
        </w:trPr>
        <w:tc>
          <w:tcPr>
            <w:tcW w:w="12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  <w:bookmarkStart w:id="0" w:name="_GoBack"/>
            <w:bookmarkEnd w:id="0"/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r>
              <w:rPr>
                <w:rFonts w:hint="eastAsia"/>
              </w:rPr>
              <w:t>于海玲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良好</w:t>
            </w:r>
          </w:p>
        </w:tc>
        <w:tc>
          <w:tcPr>
            <w:tcW w:w="3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394" w:hRule="atLeast"/>
        </w:trPr>
        <w:tc>
          <w:tcPr>
            <w:tcW w:w="5245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48" w:hRule="atLeast"/>
        </w:trPr>
        <w:tc>
          <w:tcPr>
            <w:tcW w:w="852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核说明：一、根据本校（园）考核细则认真考核学员校本培训成效，留存好考核的过程性材料备查。二、序号要与本单位培训考核表顺序一致。三、考核要分出等级：优秀（30—27分）、良好（26.9—24分）、一般（23.9—18分）。优秀比例不能超30%且同等级分数不能完全相同。得分保留一位小数，单位平均分保留两位小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77" w:type="dxa"/>
          <w:trHeight w:val="448" w:hRule="atLeast"/>
        </w:trPr>
        <w:tc>
          <w:tcPr>
            <w:tcW w:w="852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E1C82"/>
    <w:rsid w:val="12B45E4A"/>
    <w:rsid w:val="494A28F5"/>
    <w:rsid w:val="681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2020-12-10T05:40:00Z</dcterms:created>
  <dc:creator>Administrator</dc:creator>
  <cp:lastModifiedBy>孙方舒</cp:lastModifiedBy>
  <cp:lastPrinted>2020-12-10T05:41:00Z</cp:lastPrinted>
  <dcterms:modified xsi:type="dcterms:W3CDTF">2020-12-14T03:53:19Z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